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Imany (12)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géologue à l’Académie de Nord-Ria. Tu es un fanfaron, qui dit tout ce qu’il pense, et plaisante à tout va. Tu travailles dur pour tes recherches, mais tu n’as pas encore fait de découverte qui te distingue auprès de tes pairs. Tu te rends régulièrement dans des mines pour étudier les strates rocheuses. Tu aimerais monter une expédition pour visiter une mine du Solès, une région réputée pour ses projets de grande envergure, mais tu manques de fonds. De manière générale, tu aimes découvrir et tester de nouvelles choses.</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Lors de ta dernière exploration, tu as remonté un filon jusqu’à trouver cinq gemmes de la taille d’un ongle. Tu as étudié le matériau sous tous les angles, mais il n’a révélé aucune propriété intéressante. Pour autant, son éclat et sa taille les rendent précieuses, tu sais que chacune pourra se vendre au moins 80k billes. Tu savais que plusieurs personnes fortunées se réuniraient aujourd’hui, tu les as amenées pour essayer de les vendre au moins 50kb chacune, afin de financer ton expédition.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ne connaissais pas personnellement Hector, sa mort ne t’affecte pas particulièrement. Mais tu es un scientifique, tu as besoin de comprendre ce qu’il s’est passé.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es arrivée hier soir à l’auberge en compagnie de Fanny, la directrice adjointe de l’Académie. Elle amène toujours une encyclopédie avec elle. Si quelqu’un te consulte à propos de questions scientifiques précises, elle a autorisé le patron de l’auberge Camille à le conduire à sa chambre pour consulter le livre. N’hésite pas à dire à tes interlocuteurs que tu as accès une telle source de savoir, mais tu as bien sûr le droit d’être présent quand ils la consultent, et tu peux aussi la consulter seul.</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vendre tes pierres précieuses.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ta fonction l’exige, tu es</w:t>
      </w:r>
      <w:r w:rsidDel="00000000" w:rsidR="00000000" w:rsidRPr="00000000">
        <w:rPr>
          <w:b w:val="1"/>
          <w:rtl w:val="0"/>
        </w:rPr>
        <w:t xml:space="preserve"> habillé en beige ou gris </w:t>
      </w:r>
      <w:r w:rsidDel="00000000" w:rsidR="00000000" w:rsidRPr="00000000">
        <w:rPr>
          <w:rtl w:val="0"/>
        </w:rPr>
        <w:t xml:space="preserve">(pas blanc ni noir).</w:t>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La fille de Joséphine</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La cheffe de la puissante famille Delgado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Inconnu</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sz w:val="20"/>
                <w:szCs w:val="20"/>
                <w:rtl w:val="0"/>
              </w:rPr>
              <w:t xml:space="preserve">Inconnue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La soeur de Joséphine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sz w:val="20"/>
                <w:szCs w:val="20"/>
                <w:rtl w:val="0"/>
              </w:rPr>
              <w:t xml:space="preserve">Il a travaillé pour les Delgado mais semble maintenant opposé à leurs projets</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sz w:val="20"/>
                <w:szCs w:val="20"/>
                <w:rtl w:val="0"/>
              </w:rPr>
              <w:t xml:space="preserve">Une diplomate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sz w:val="20"/>
                <w:szCs w:val="20"/>
                <w:rtl w:val="0"/>
              </w:rPr>
              <w:t xml:space="preserve">Tu sais qu’il prétend être mage. Tu crois en la magie depuis ton voyage à la Citadelle, tu te demandes parfois si des pierres peuvent être magiques</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sz w:val="20"/>
                <w:szCs w:val="20"/>
                <w:rtl w:val="0"/>
              </w:rPr>
              <w:t xml:space="preserve">Une voltigiste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C">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Une aéromaître et la directrice adjointe de ton Académie. Elle préfère qu’on la considère comme une scientifique plutôt qu’une bureaucrate, mais elle n’hésite pas à user de son influence. Elle travaille depuis plusieurs années sur un immense projet, qui semble mêler sa discipline (le vent) et la magie.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Imany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4">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sz w:val="20"/>
                <w:szCs w:val="20"/>
                <w:rtl w:val="0"/>
              </w:rPr>
              <w:t xml:space="preserve">Chef de la famille Bordons, principale rivale des Delgado</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sz w:val="20"/>
                <w:szCs w:val="20"/>
                <w:rtl w:val="0"/>
              </w:rPr>
              <w:t xml:space="preserve">Inconnu</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